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Manutenzione straordinaria del manto stradale e della segnaletica orizzontale e verticale della S.P. 110 “Terrauzza – Isola – diramazione Faro capo Murro di Porco”,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300.000,00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CIG:B44F335E44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CUP 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E37H24000280002.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34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01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conformità a quanto previsto dagli atti posti a base della procedura in oggetto, l’anno duemilaventicinque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giugno</w:t>
      </w:r>
      <w:r>
        <w:rPr>
          <w:rFonts w:cs="Arial" w:ascii="Arial" w:hAnsi="Arial"/>
          <w:sz w:val="20"/>
          <w:szCs w:val="20"/>
        </w:rPr>
        <w:t xml:space="preserve"> (06),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venticinque</w:t>
      </w:r>
      <w:r>
        <w:rPr>
          <w:rFonts w:cs="Arial" w:ascii="Arial" w:hAnsi="Arial"/>
          <w:sz w:val="20"/>
          <w:szCs w:val="20"/>
        </w:rPr>
        <w:t xml:space="preserve"> (</w:t>
      </w:r>
      <w:bookmarkStart w:id="0" w:name="_GoBack"/>
      <w:bookmarkEnd w:id="0"/>
      <w:r>
        <w:rPr>
          <w:rFonts w:cs="Arial" w:ascii="Arial" w:hAnsi="Arial"/>
          <w:sz w:val="20"/>
          <w:szCs w:val="20"/>
        </w:rPr>
        <w:t xml:space="preserve">25), alle ore 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20"/>
          <w:szCs w:val="20"/>
          <w:lang w:val="it-IT" w:eastAsia="it-IT" w:bidi="ar-SA"/>
        </w:rPr>
        <w:t xml:space="preserve">08.50 </w:t>
      </w:r>
      <w:r>
        <w:rPr>
          <w:rFonts w:cs="Arial" w:ascii="Arial" w:hAnsi="Arial"/>
          <w:sz w:val="20"/>
          <w:szCs w:val="20"/>
        </w:rPr>
        <w:t>si è riunita, presso la sede della Stazione  Appaltante Libero Consorzio Comunale di Siracusa, sita in Via Malta, 106, la Commissione nominata con Determinazione numero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1608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25/06/2025,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Ezio 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Berti </w:t>
      </w:r>
      <w:r>
        <w:rPr>
          <w:rFonts w:cs="Arial" w:ascii="Arial" w:hAnsi="Arial"/>
          <w:color w:val="000000"/>
          <w:sz w:val="20"/>
          <w:szCs w:val="20"/>
        </w:rPr>
        <w:t>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Sig.Giuseppe Conte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Sig.ra Milena Zafarana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2483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27/11/2024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4142"/>
        <w:gridCol w:w="2549"/>
        <w:gridCol w:w="1476"/>
        <w:gridCol w:w="1647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MUNEGLIA SALVATORE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MNGSVT74L19Z126A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01328550882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(RG)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BLAS COSTRUZIONI S.R.L.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01387910225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01387910225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GUCCIONE PRO BUILD S.R.L.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00619560873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00619560873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AVENI S.R.L.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02675130831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02675130831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(ME)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EDILE VNA SOC. COOP.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93035200844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93035200844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(AG)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Accertato che hanno fatto pervenire a mezzo della piattaforma TuttoGarePA,la propria offerta le seguenti Imprese:</w:t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5000" w:type="pct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80"/>
        <w:gridCol w:w="3039"/>
        <w:gridCol w:w="2550"/>
        <w:gridCol w:w="1303"/>
        <w:gridCol w:w="1468"/>
        <w:gridCol w:w="1365"/>
      </w:tblGrid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COMUNE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MUNEGLIA SALVATORE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MNGSVT74L19Z126A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01328550882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>Vittoria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(RG)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BLAS COSTRUZIONI S.R.L.</w:t>
            </w:r>
          </w:p>
        </w:tc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01387910225</w:t>
            </w:r>
          </w:p>
        </w:tc>
        <w:tc>
          <w:tcPr>
            <w:tcW w:w="1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01387910225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 xml:space="preserve">Caltanissetta </w:t>
            </w:r>
          </w:p>
        </w:tc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EDILE VNA SOC. COOP.</w:t>
            </w:r>
          </w:p>
        </w:tc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93035200844</w:t>
            </w:r>
          </w:p>
        </w:tc>
        <w:tc>
          <w:tcPr>
            <w:tcW w:w="1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93035200844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Raffadali</w:t>
            </w:r>
          </w:p>
        </w:tc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(AG)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seguito dell'esame dei documenti presentati dalle ditte  concorrenti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MUNEGLIA SALVATORE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B44F335E44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single"/>
              </w:rPr>
              <w:t xml:space="preserve">Ammessa 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single"/>
              </w:rPr>
              <w:t xml:space="preserve">con riserva: 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Si procede al soccorso istruttorio ai sensi dell’art. 101 del D.Lgs 36/2023, in quanto l’impresa non ha prodotto il  versamento del contributo in favore dell’ANAC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BLAS COSTRUZIONI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B44F335E44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3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EDILE VNA SOC. COOP.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B44F335E44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single"/>
              </w:rPr>
              <w:t>Ammessa con riserva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: Si procede al soccorso istruttorio ai sensi dell’art. 101 del D.Lgs 36/2023, in quanto l’impresa non ha prodotto il  versamento del contributo in favore dell’ANAC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della Commissione, preso atto di quanto sopra, sospende la seduta, aggiornandola per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08/07/2025</w:t>
      </w:r>
      <w:r>
        <w:rPr>
          <w:rFonts w:cs="Arial" w:ascii="Arial" w:hAnsi="Arial"/>
          <w:sz w:val="20"/>
          <w:szCs w:val="20"/>
        </w:rPr>
        <w:t>, alla ore 08:30.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>
          <w:sz w:val="20"/>
          <w:szCs w:val="20"/>
        </w:rPr>
      </w:pP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Del che si è redatto il presente verbale, che letto e confermato, si è chiuso alle ore </w:t>
      </w:r>
      <w:r>
        <w:rPr>
          <w:rFonts w:eastAsia="" w:cs="Arial" w:ascii="Arial" w:hAnsi="Arial" w:eastAsiaTheme="minorEastAsia"/>
          <w:b w:val="false"/>
          <w:bCs w:val="false"/>
          <w:color w:val="auto"/>
          <w:kern w:val="0"/>
          <w:sz w:val="20"/>
          <w:szCs w:val="20"/>
          <w:lang w:val="it-IT" w:eastAsia="it-IT" w:bidi="ar-SA"/>
        </w:rPr>
        <w:t>10.30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 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Giuseppe Conte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>Sig.ra Milena Zafarana   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Application>LibreOffice/6.4.7.2$Windows_X86_64 LibreOffice_project/639b8ac485750d5696d7590a72ef1b496725cfb5</Application>
  <Pages>2</Pages>
  <Words>548</Words>
  <Characters>3403</Characters>
  <CharactersWithSpaces>3880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2025-06-25T10:22:38Z</cp:lastPrinted>
  <dcterms:modified xsi:type="dcterms:W3CDTF">2025-06-25T10:35:13Z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